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10" w:rsidRPr="00DC2287" w:rsidRDefault="00D208AF" w:rsidP="00D208AF">
      <w:pPr>
        <w:spacing w:line="600" w:lineRule="exact"/>
        <w:ind w:rightChars="-178" w:right="-427"/>
        <w:jc w:val="center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>
        <w:rPr>
          <w:rFonts w:ascii="微軟正黑體" w:eastAsia="微軟正黑體" w:hAnsi="微軟正黑體"/>
          <w:b/>
          <w:sz w:val="36"/>
          <w:szCs w:val="32"/>
        </w:rPr>
        <w:t xml:space="preserve">         </w:t>
      </w:r>
      <w:r w:rsidR="009A53AE">
        <w:rPr>
          <w:rFonts w:ascii="微軟正黑體" w:eastAsia="微軟正黑體" w:hAnsi="微軟正黑體" w:hint="eastAsia"/>
          <w:b/>
          <w:sz w:val="36"/>
          <w:szCs w:val="32"/>
        </w:rPr>
        <w:t>【</w:t>
      </w:r>
      <w:r w:rsidRPr="00F20B0D">
        <w:rPr>
          <w:rFonts w:ascii="微軟正黑體" w:eastAsia="微軟正黑體" w:hAnsi="微軟正黑體" w:hint="eastAsia"/>
          <w:b/>
          <w:sz w:val="36"/>
          <w:szCs w:val="32"/>
        </w:rPr>
        <w:t>企業資源規劃</w:t>
      </w:r>
      <w:r>
        <w:rPr>
          <w:rFonts w:ascii="微軟正黑體" w:eastAsia="微軟正黑體" w:hAnsi="微軟正黑體" w:hint="eastAsia"/>
          <w:b/>
          <w:sz w:val="36"/>
          <w:szCs w:val="32"/>
        </w:rPr>
        <w:t>_</w:t>
      </w:r>
      <w:r w:rsidR="009A53AE" w:rsidRPr="00F20B0D">
        <w:rPr>
          <w:rFonts w:ascii="微軟正黑體" w:eastAsia="微軟正黑體" w:hAnsi="微軟正黑體" w:hint="eastAsia"/>
          <w:b/>
          <w:sz w:val="36"/>
          <w:szCs w:val="32"/>
        </w:rPr>
        <w:t>書籍訂購單</w:t>
      </w:r>
      <w:r w:rsidR="009A53AE">
        <w:rPr>
          <w:rFonts w:ascii="微軟正黑體" w:eastAsia="微軟正黑體" w:hAnsi="微軟正黑體" w:hint="eastAsia"/>
          <w:b/>
          <w:sz w:val="36"/>
          <w:szCs w:val="32"/>
        </w:rPr>
        <w:t>】</w:t>
      </w:r>
      <w:r w:rsidR="00263210" w:rsidRPr="00F20B0D"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 w:rsidR="00DC2287">
        <w:rPr>
          <w:rFonts w:ascii="微軟正黑體" w:eastAsia="微軟正黑體" w:hAnsi="微軟正黑體" w:hint="eastAsia"/>
          <w:b/>
          <w:sz w:val="36"/>
          <w:szCs w:val="32"/>
        </w:rPr>
        <w:t xml:space="preserve">     </w:t>
      </w:r>
      <w:r w:rsidR="009027C9">
        <w:rPr>
          <w:rFonts w:ascii="微軟正黑體" w:eastAsia="微軟正黑體" w:hAnsi="微軟正黑體" w:hint="eastAsia"/>
          <w:b/>
          <w:sz w:val="18"/>
          <w:szCs w:val="18"/>
        </w:rPr>
        <w:t>2022</w:t>
      </w:r>
      <w:r w:rsidR="00DC2287" w:rsidRPr="00DC2287">
        <w:rPr>
          <w:rFonts w:ascii="微軟正黑體" w:eastAsia="微軟正黑體" w:hAnsi="微軟正黑體" w:hint="eastAsia"/>
          <w:b/>
          <w:sz w:val="18"/>
          <w:szCs w:val="18"/>
        </w:rPr>
        <w:t>年</w:t>
      </w:r>
      <w:r w:rsidR="009027C9">
        <w:rPr>
          <w:rFonts w:ascii="微軟正黑體" w:eastAsia="微軟正黑體" w:hAnsi="微軟正黑體" w:hint="eastAsia"/>
          <w:b/>
          <w:sz w:val="18"/>
          <w:szCs w:val="18"/>
        </w:rPr>
        <w:t>4</w:t>
      </w:r>
      <w:r w:rsidR="00DC2287">
        <w:rPr>
          <w:rFonts w:ascii="微軟正黑體" w:eastAsia="微軟正黑體" w:hAnsi="微軟正黑體" w:hint="eastAsia"/>
          <w:b/>
          <w:sz w:val="18"/>
          <w:szCs w:val="18"/>
        </w:rPr>
        <w:t>月</w:t>
      </w:r>
      <w:r w:rsidR="009027C9">
        <w:rPr>
          <w:rFonts w:ascii="微軟正黑體" w:eastAsia="微軟正黑體" w:hAnsi="微軟正黑體" w:hint="eastAsia"/>
          <w:b/>
          <w:sz w:val="18"/>
          <w:szCs w:val="18"/>
        </w:rPr>
        <w:t>四</w:t>
      </w:r>
      <w:bookmarkStart w:id="0" w:name="_GoBack"/>
      <w:bookmarkEnd w:id="0"/>
      <w:r w:rsidR="00DC2287">
        <w:rPr>
          <w:rFonts w:ascii="微軟正黑體" w:eastAsia="微軟正黑體" w:hAnsi="微軟正黑體" w:hint="eastAsia"/>
          <w:b/>
          <w:sz w:val="18"/>
          <w:szCs w:val="18"/>
        </w:rPr>
        <w:t>版</w:t>
      </w:r>
    </w:p>
    <w:tbl>
      <w:tblPr>
        <w:tblpPr w:leftFromText="180" w:rightFromText="180" w:vertAnchor="text" w:horzAnchor="margin" w:tblpX="-289" w:tblpY="181"/>
        <w:tblW w:w="96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601"/>
        <w:gridCol w:w="3293"/>
        <w:gridCol w:w="850"/>
        <w:gridCol w:w="1560"/>
        <w:gridCol w:w="1134"/>
        <w:gridCol w:w="1275"/>
      </w:tblGrid>
      <w:tr w:rsidR="00C8493B" w:rsidRPr="001E576A" w:rsidTr="00925745">
        <w:trPr>
          <w:trHeight w:val="51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8493B" w:rsidRPr="008B682E" w:rsidRDefault="00C8493B" w:rsidP="0092574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8B682E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訂購</w:t>
            </w:r>
            <w:r w:rsidR="00F20B0D" w:rsidRPr="008B682E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窗</w:t>
            </w:r>
            <w:r w:rsidR="00F20B0D" w:rsidRPr="008B682E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口</w:t>
            </w:r>
            <w:r w:rsidR="00B32D20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資訊</w:t>
            </w:r>
          </w:p>
        </w:tc>
      </w:tr>
      <w:tr w:rsidR="00C8493B" w:rsidRPr="001E576A" w:rsidTr="00925745">
        <w:trPr>
          <w:trHeight w:val="51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93B" w:rsidRPr="00604E31" w:rsidRDefault="00F20B0D" w:rsidP="0092574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單　位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93B" w:rsidRPr="00604E31" w:rsidRDefault="0085505B" w:rsidP="00925745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國</w:t>
            </w:r>
            <w:r w:rsidRPr="00604E31">
              <w:rPr>
                <w:rFonts w:ascii="微軟正黑體" w:eastAsia="微軟正黑體" w:hAnsi="微軟正黑體" w:cs="新細明體"/>
                <w:kern w:val="0"/>
                <w:szCs w:val="28"/>
              </w:rPr>
              <w:t>立</w:t>
            </w:r>
            <w:r w:rsidR="00F20B0D" w:rsidRPr="00604E31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中</w:t>
            </w:r>
            <w:r w:rsidR="00F20B0D" w:rsidRPr="00604E31">
              <w:rPr>
                <w:rFonts w:ascii="微軟正黑體" w:eastAsia="微軟正黑體" w:hAnsi="微軟正黑體" w:cs="新細明體"/>
                <w:kern w:val="0"/>
                <w:szCs w:val="28"/>
              </w:rPr>
              <w:t>央大學</w:t>
            </w:r>
            <w:r w:rsidR="00F20B0D" w:rsidRPr="00604E31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_企業資源規劃暨大數據分析中心</w:t>
            </w:r>
            <w:r w:rsidR="00C8493B" w:rsidRPr="00604E31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 xml:space="preserve">　</w:t>
            </w:r>
          </w:p>
        </w:tc>
      </w:tr>
      <w:tr w:rsidR="00F20B0D" w:rsidRPr="001E576A" w:rsidTr="00925745">
        <w:trPr>
          <w:trHeight w:val="51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0D" w:rsidRPr="00604E31" w:rsidRDefault="00F20B0D" w:rsidP="0092574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電　話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B0D" w:rsidRPr="00604E31" w:rsidRDefault="00F20B0D" w:rsidP="0092574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03-4227151分機</w:t>
            </w:r>
            <w:r w:rsidR="00291A17" w:rsidRPr="00604E31">
              <w:rPr>
                <w:rFonts w:ascii="微軟正黑體" w:eastAsia="微軟正黑體" w:hAnsi="微軟正黑體" w:cs="新細明體"/>
                <w:kern w:val="0"/>
                <w:szCs w:val="28"/>
              </w:rPr>
              <w:t>6660</w:t>
            </w:r>
            <w:r w:rsidR="001635B6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1，張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小姐</w:t>
            </w:r>
          </w:p>
        </w:tc>
      </w:tr>
      <w:tr w:rsidR="00CD7D12" w:rsidRPr="001E576A" w:rsidTr="00925745">
        <w:trPr>
          <w:trHeight w:val="51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D12" w:rsidRPr="00604E31" w:rsidRDefault="00CD7D12" w:rsidP="0092574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e-mail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D12" w:rsidRPr="00604E31" w:rsidRDefault="001635B6" w:rsidP="00925745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1635B6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n</w:t>
            </w:r>
            <w:r w:rsidRPr="001635B6">
              <w:rPr>
                <w:rFonts w:ascii="微軟正黑體" w:eastAsia="微軟正黑體" w:hAnsi="微軟正黑體" w:cs="新細明體"/>
                <w:kern w:val="0"/>
                <w:szCs w:val="28"/>
              </w:rPr>
              <w:t>cu_erp2@mgt.ncu.edu.tw</w:t>
            </w:r>
          </w:p>
        </w:tc>
      </w:tr>
      <w:tr w:rsidR="008B682E" w:rsidRPr="001E576A" w:rsidTr="00925745">
        <w:trPr>
          <w:trHeight w:val="510"/>
        </w:trPr>
        <w:tc>
          <w:tcPr>
            <w:tcW w:w="9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</w:tcPr>
          <w:p w:rsidR="008B682E" w:rsidRDefault="008B682E" w:rsidP="0092574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E180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訂購步驟</w:t>
            </w:r>
          </w:p>
        </w:tc>
      </w:tr>
      <w:tr w:rsidR="008B682E" w:rsidRPr="001E576A" w:rsidTr="00925745">
        <w:trPr>
          <w:trHeight w:val="510"/>
        </w:trPr>
        <w:tc>
          <w:tcPr>
            <w:tcW w:w="9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AE" w:rsidRPr="00125318" w:rsidRDefault="00E249FA" w:rsidP="00125318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填妥訂購資訊</w:t>
            </w:r>
            <w:r w:rsidR="00B466F3"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並</w:t>
            </w:r>
            <w:r w:rsidR="008B682E"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e-mail回</w:t>
            </w:r>
            <w:r w:rsidR="008B682E"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傳</w:t>
            </w: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檔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案</w:t>
            </w:r>
          </w:p>
          <w:p w:rsidR="008B682E" w:rsidRPr="00125318" w:rsidRDefault="00E249FA" w:rsidP="00125318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ERP中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心</w:t>
            </w: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收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到訂</w:t>
            </w: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購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單，將</w:t>
            </w: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確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認並通知</w:t>
            </w:r>
            <w:r w:rsidR="008B682E"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匯款</w:t>
            </w:r>
          </w:p>
          <w:p w:rsidR="00E249FA" w:rsidRPr="00125318" w:rsidRDefault="00E249FA" w:rsidP="00125318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訂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購人</w:t>
            </w: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完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成匯款後，</w:t>
            </w: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e-mail回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傳匯款證明</w:t>
            </w:r>
          </w:p>
          <w:p w:rsidR="008B682E" w:rsidRPr="00125318" w:rsidRDefault="00E249FA" w:rsidP="00125318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買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賣方確認收據開立</w:t>
            </w: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及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寄送資訊</w:t>
            </w:r>
          </w:p>
          <w:p w:rsidR="008B682E" w:rsidRPr="00125318" w:rsidRDefault="00E249FA" w:rsidP="00125318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25318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確</w:t>
            </w:r>
            <w:r w:rsidRPr="00125318">
              <w:rPr>
                <w:rFonts w:ascii="微軟正黑體" w:eastAsia="微軟正黑體" w:hAnsi="微軟正黑體" w:cs="新細明體"/>
                <w:kern w:val="0"/>
                <w:szCs w:val="28"/>
              </w:rPr>
              <w:t>認收件</w:t>
            </w:r>
          </w:p>
        </w:tc>
      </w:tr>
      <w:tr w:rsidR="00001D0E" w:rsidRPr="001E576A" w:rsidTr="00925745">
        <w:trPr>
          <w:trHeight w:val="510"/>
        </w:trPr>
        <w:tc>
          <w:tcPr>
            <w:tcW w:w="9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</w:tcPr>
          <w:p w:rsidR="00001D0E" w:rsidRPr="004E180A" w:rsidRDefault="00001D0E" w:rsidP="0092574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8B682E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書籍價格</w:t>
            </w:r>
          </w:p>
        </w:tc>
      </w:tr>
      <w:tr w:rsidR="00D208AF" w:rsidRPr="00925745" w:rsidTr="00925745">
        <w:trPr>
          <w:trHeight w:val="141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8"/>
              </w:rPr>
              <w:t>系列</w:t>
            </w:r>
          </w:p>
        </w:tc>
        <w:tc>
          <w:tcPr>
            <w:tcW w:w="38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書名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訂價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6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非聯盟學校</w:t>
            </w:r>
          </w:p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單冊訂購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6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聯盟學校</w:t>
            </w:r>
          </w:p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單冊訂</w:t>
            </w:r>
            <w:r w:rsidRPr="00925745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6"/>
              </w:rPr>
              <w:t>購</w:t>
            </w:r>
          </w:p>
        </w:tc>
      </w:tr>
      <w:tr w:rsidR="00D208AF" w:rsidRPr="00925745" w:rsidTr="00925745">
        <w:trPr>
          <w:trHeight w:val="141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</w:p>
        </w:tc>
        <w:tc>
          <w:tcPr>
            <w:tcW w:w="3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(元/本)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6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50本以上</w:t>
            </w:r>
          </w:p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(元/本)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2060"/>
                <w:kern w:val="0"/>
                <w:sz w:val="22"/>
                <w:szCs w:val="26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color w:val="002060"/>
                <w:kern w:val="0"/>
                <w:sz w:val="22"/>
                <w:szCs w:val="26"/>
              </w:rPr>
              <w:t>20本以下</w:t>
            </w:r>
          </w:p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(元/本)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2"/>
                <w:szCs w:val="26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2"/>
                <w:szCs w:val="26"/>
              </w:rPr>
              <w:t>20本以上</w:t>
            </w:r>
          </w:p>
          <w:p w:rsidR="00D208AF" w:rsidRPr="00925745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8"/>
              </w:rPr>
            </w:pPr>
            <w:r w:rsidRPr="00925745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6"/>
              </w:rPr>
              <w:t>(元/本)</w:t>
            </w:r>
          </w:p>
        </w:tc>
      </w:tr>
      <w:tr w:rsidR="00D208AF" w:rsidRPr="001E576A" w:rsidTr="00925745">
        <w:trPr>
          <w:trHeight w:val="567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D208AF" w:rsidRPr="00D208AF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TERP</w:t>
            </w:r>
          </w:p>
        </w:tc>
        <w:tc>
          <w:tcPr>
            <w:tcW w:w="3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FA1218" w:rsidRDefault="00D208AF" w:rsidP="009257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6"/>
              </w:rPr>
            </w:pP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TERP10_1 企業資源規劃&lt;概論&gt;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260</w:t>
            </w:r>
          </w:p>
        </w:tc>
      </w:tr>
      <w:tr w:rsidR="00D208AF" w:rsidRPr="001E576A" w:rsidTr="00925745">
        <w:trPr>
          <w:trHeight w:val="567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D208AF" w:rsidRPr="00D208AF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FA1218" w:rsidRDefault="00D208AF" w:rsidP="009257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6"/>
              </w:rPr>
            </w:pP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 xml:space="preserve">TERP10_2 </w:t>
            </w: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企業資源規劃</w:t>
            </w: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>&lt;</w:t>
            </w: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配銷模組</w:t>
            </w: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>&gt;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 w:val="22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 w:val="22"/>
                <w:szCs w:val="26"/>
              </w:rPr>
              <w:t>1060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450</w:t>
            </w:r>
          </w:p>
        </w:tc>
      </w:tr>
      <w:tr w:rsidR="00D208AF" w:rsidRPr="001E576A" w:rsidTr="00925745">
        <w:trPr>
          <w:trHeight w:val="567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D208AF" w:rsidRPr="00D208AF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FA1218" w:rsidRDefault="00D208AF" w:rsidP="009257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6"/>
              </w:rPr>
            </w:pP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 xml:space="preserve">TERP10_3 </w:t>
            </w: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企業資源規劃</w:t>
            </w: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>&lt;</w:t>
            </w: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生產製造模組</w:t>
            </w: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>&gt;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840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420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350</w:t>
            </w:r>
          </w:p>
        </w:tc>
      </w:tr>
      <w:tr w:rsidR="00D208AF" w:rsidRPr="001E576A" w:rsidTr="00925745">
        <w:trPr>
          <w:trHeight w:val="5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D208AF" w:rsidRPr="00D208AF" w:rsidRDefault="00D208AF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FA1218" w:rsidRDefault="00D208AF" w:rsidP="009257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6"/>
              </w:rPr>
            </w:pP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 xml:space="preserve">TERP10_4 </w:t>
            </w: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企業資源規劃</w:t>
            </w: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>&lt;</w:t>
            </w: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財務會計模組</w:t>
            </w: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>&gt;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1020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208AF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420</w:t>
            </w:r>
          </w:p>
        </w:tc>
      </w:tr>
      <w:tr w:rsidR="00FA1218" w:rsidRPr="001E576A" w:rsidTr="00925745">
        <w:trPr>
          <w:trHeight w:val="567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:rsidR="00FA1218" w:rsidRPr="00D208AF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  <w:r w:rsidRPr="00D208AF">
              <w:rPr>
                <w:rFonts w:ascii="微軟正黑體" w:eastAsia="微軟正黑體" w:hAnsi="微軟正黑體" w:hint="eastAsia"/>
                <w:b/>
                <w:szCs w:val="26"/>
              </w:rPr>
              <w:t>GBIKE</w:t>
            </w:r>
          </w:p>
        </w:tc>
        <w:tc>
          <w:tcPr>
            <w:tcW w:w="3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A1218" w:rsidRDefault="00FA1218" w:rsidP="009257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SAP GBIKE 1809 企業資源規劃《上冊》</w:t>
            </w:r>
          </w:p>
          <w:p w:rsidR="00FA1218" w:rsidRPr="00FA1218" w:rsidRDefault="00FA1218" w:rsidP="009257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A1218">
              <w:rPr>
                <w:rFonts w:ascii="微軟正黑體" w:eastAsia="微軟正黑體" w:hAnsi="微軟正黑體" w:cs="新細明體"/>
                <w:i/>
                <w:color w:val="808080" w:themeColor="background1" w:themeShade="80"/>
                <w:kern w:val="0"/>
                <w:sz w:val="14"/>
                <w:szCs w:val="16"/>
              </w:rPr>
              <w:t>(</w:t>
            </w:r>
            <w:r w:rsidRPr="00FA1218">
              <w:rPr>
                <w:rFonts w:ascii="微軟正黑體" w:eastAsia="微軟正黑體" w:hAnsi="微軟正黑體" w:cs="新細明體" w:hint="eastAsia"/>
                <w:i/>
                <w:color w:val="808080" w:themeColor="background1" w:themeShade="80"/>
                <w:kern w:val="0"/>
                <w:sz w:val="14"/>
                <w:szCs w:val="16"/>
              </w:rPr>
              <w:t>內容含前言、NAV、GBIKE、SD、MM、PP、WM、QM</w:t>
            </w:r>
            <w:r w:rsidRPr="00FA1218">
              <w:rPr>
                <w:rFonts w:ascii="微軟正黑體" w:eastAsia="微軟正黑體" w:hAnsi="微軟正黑體" w:cs="新細明體"/>
                <w:i/>
                <w:color w:val="808080" w:themeColor="background1" w:themeShade="80"/>
                <w:kern w:val="0"/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$1300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>
              <w:rPr>
                <w:rFonts w:ascii="微軟正黑體" w:eastAsia="微軟正黑體" w:hAnsi="微軟正黑體" w:hint="eastAsia"/>
                <w:szCs w:val="26"/>
              </w:rPr>
              <w:t>117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>
              <w:rPr>
                <w:rFonts w:ascii="微軟正黑體" w:eastAsia="微軟正黑體" w:hAnsi="微軟正黑體" w:hint="eastAsia"/>
                <w:szCs w:val="26"/>
              </w:rPr>
              <w:t>91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9A53AE">
              <w:rPr>
                <w:rFonts w:ascii="微軟正黑體" w:eastAsia="微軟正黑體" w:hAnsi="微軟正黑體"/>
                <w:szCs w:val="26"/>
              </w:rPr>
              <w:t xml:space="preserve">$ </w:t>
            </w:r>
            <w:r>
              <w:rPr>
                <w:rFonts w:ascii="微軟正黑體" w:eastAsia="微軟正黑體" w:hAnsi="微軟正黑體" w:hint="eastAsia"/>
                <w:szCs w:val="26"/>
              </w:rPr>
              <w:t>65</w:t>
            </w:r>
            <w:r w:rsidRPr="009A53AE">
              <w:rPr>
                <w:rFonts w:ascii="微軟正黑體" w:eastAsia="微軟正黑體" w:hAnsi="微軟正黑體" w:hint="eastAsia"/>
                <w:szCs w:val="26"/>
              </w:rPr>
              <w:t>0</w:t>
            </w:r>
          </w:p>
        </w:tc>
      </w:tr>
      <w:tr w:rsidR="00FA1218" w:rsidRPr="001E576A" w:rsidTr="00925745">
        <w:trPr>
          <w:trHeight w:val="567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:rsidR="00FA1218" w:rsidRPr="00D208AF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A1218" w:rsidRDefault="00FA1218" w:rsidP="009257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SAP GBIKE 1809 企業資源規劃《下冊</w:t>
            </w: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>》</w:t>
            </w:r>
          </w:p>
          <w:p w:rsidR="00FA1218" w:rsidRPr="00FA1218" w:rsidRDefault="00FA1218" w:rsidP="0092574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A1218">
              <w:rPr>
                <w:rFonts w:ascii="微軟正黑體" w:eastAsia="微軟正黑體" w:hAnsi="微軟正黑體" w:cs="新細明體"/>
                <w:i/>
                <w:color w:val="808080" w:themeColor="background1" w:themeShade="80"/>
                <w:kern w:val="0"/>
                <w:sz w:val="14"/>
                <w:szCs w:val="16"/>
              </w:rPr>
              <w:t>(</w:t>
            </w:r>
            <w:r w:rsidRPr="00FA1218">
              <w:rPr>
                <w:rFonts w:ascii="微軟正黑體" w:eastAsia="微軟正黑體" w:hAnsi="微軟正黑體" w:cs="新細明體" w:hint="eastAsia"/>
                <w:i/>
                <w:color w:val="808080" w:themeColor="background1" w:themeShade="80"/>
                <w:kern w:val="0"/>
                <w:sz w:val="14"/>
                <w:szCs w:val="16"/>
              </w:rPr>
              <w:t>內容含前言、NAV、GBIKE、FI、CO、HCM、PS、EAM</w:t>
            </w:r>
            <w:r w:rsidRPr="00FA1218">
              <w:rPr>
                <w:rFonts w:ascii="微軟正黑體" w:eastAsia="微軟正黑體" w:hAnsi="微軟正黑體" w:cs="新細明體"/>
                <w:i/>
                <w:color w:val="808080" w:themeColor="background1" w:themeShade="80"/>
                <w:kern w:val="0"/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$1000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$900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$700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$</w:t>
            </w:r>
            <w:r w:rsidR="00FE54AF">
              <w:rPr>
                <w:rFonts w:ascii="微軟正黑體" w:eastAsia="微軟正黑體" w:hAnsi="微軟正黑體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6"/>
              </w:rPr>
              <w:t>500</w:t>
            </w:r>
          </w:p>
        </w:tc>
      </w:tr>
      <w:tr w:rsidR="00FA1218" w:rsidRPr="001E576A" w:rsidTr="00925745">
        <w:trPr>
          <w:trHeight w:val="5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:rsidR="00FA1218" w:rsidRPr="00D208AF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A1218" w:rsidRPr="00FA1218" w:rsidRDefault="00FA1218" w:rsidP="009257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6"/>
              </w:rPr>
            </w:pPr>
            <w:r w:rsidRPr="00FA121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SAP GBIKE 1809 企業資源規劃《全冊</w:t>
            </w:r>
            <w:r w:rsidRPr="00FA1218">
              <w:rPr>
                <w:rFonts w:ascii="微軟正黑體" w:eastAsia="微軟正黑體" w:hAnsi="微軟正黑體" w:cs="新細明體"/>
                <w:kern w:val="0"/>
                <w:sz w:val="20"/>
              </w:rPr>
              <w:t>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$1800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$1620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$1260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FA1218" w:rsidRPr="00431214" w:rsidRDefault="00FA1218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$</w:t>
            </w:r>
            <w:r w:rsidR="00FE54AF">
              <w:rPr>
                <w:rFonts w:ascii="微軟正黑體" w:eastAsia="微軟正黑體" w:hAnsi="微軟正黑體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6"/>
              </w:rPr>
              <w:t>900</w:t>
            </w:r>
          </w:p>
        </w:tc>
      </w:tr>
    </w:tbl>
    <w:p w:rsidR="00604E31" w:rsidRDefault="00604E31"/>
    <w:tbl>
      <w:tblPr>
        <w:tblpPr w:leftFromText="180" w:rightFromText="180" w:vertAnchor="text" w:horzAnchor="margin" w:tblpX="-289" w:tblpY="181"/>
        <w:tblW w:w="964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1843"/>
        <w:gridCol w:w="1842"/>
        <w:gridCol w:w="1843"/>
        <w:gridCol w:w="1981"/>
      </w:tblGrid>
      <w:tr w:rsidR="009A53AE" w:rsidRPr="001E576A" w:rsidTr="00925745">
        <w:trPr>
          <w:trHeight w:val="5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9A53AE" w:rsidRPr="008B682E" w:rsidRDefault="009A53AE" w:rsidP="009257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1E576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運費</w:t>
            </w:r>
            <w:r w:rsidR="00E947D1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價</w:t>
            </w:r>
            <w:r w:rsidR="00E947D1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格</w:t>
            </w:r>
          </w:p>
        </w:tc>
      </w:tr>
      <w:tr w:rsidR="00D208AF" w:rsidRPr="001E576A" w:rsidTr="00925745">
        <w:trPr>
          <w:trHeight w:val="51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本數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1~4</w:t>
            </w: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5</w:t>
            </w: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~10</w:t>
            </w: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1</w:t>
            </w: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1</w:t>
            </w: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~19</w:t>
            </w: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本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20</w:t>
            </w: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本</w:t>
            </w: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以上</w:t>
            </w:r>
          </w:p>
        </w:tc>
      </w:tr>
      <w:tr w:rsidR="00D208AF" w:rsidRPr="001E576A" w:rsidTr="00925745">
        <w:trPr>
          <w:trHeight w:val="51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運費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 xml:space="preserve">$ </w:t>
            </w: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$ 1</w:t>
            </w: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 xml:space="preserve">$ </w:t>
            </w: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22</w:t>
            </w:r>
            <w:r w:rsidRPr="00597162">
              <w:rPr>
                <w:rFonts w:ascii="微軟正黑體" w:eastAsia="微軟正黑體" w:hAnsi="微軟正黑體"/>
                <w:kern w:val="0"/>
                <w:szCs w:val="28"/>
              </w:rPr>
              <w:t>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8AF" w:rsidRPr="00597162" w:rsidRDefault="00D208AF" w:rsidP="0092574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597162">
              <w:rPr>
                <w:rFonts w:ascii="微軟正黑體" w:eastAsia="微軟正黑體" w:hAnsi="微軟正黑體" w:hint="eastAsia"/>
                <w:kern w:val="0"/>
                <w:szCs w:val="28"/>
              </w:rPr>
              <w:t>免運費</w:t>
            </w:r>
          </w:p>
        </w:tc>
      </w:tr>
    </w:tbl>
    <w:p w:rsidR="00604E31" w:rsidRDefault="00604E31" w:rsidP="00604E31">
      <w:pPr>
        <w:spacing w:line="400" w:lineRule="exact"/>
        <w:rPr>
          <w:rFonts w:ascii="微軟正黑體" w:eastAsia="微軟正黑體" w:hAnsi="微軟正黑體"/>
          <w:b/>
          <w:color w:val="C00000"/>
          <w:szCs w:val="32"/>
        </w:rPr>
      </w:pPr>
    </w:p>
    <w:tbl>
      <w:tblPr>
        <w:tblStyle w:val="a3"/>
        <w:tblpPr w:leftFromText="180" w:rightFromText="180" w:vertAnchor="text" w:horzAnchor="page" w:tblpX="4597" w:tblpY="-71"/>
        <w:tblW w:w="0" w:type="auto"/>
        <w:tblLook w:val="04A0" w:firstRow="1" w:lastRow="0" w:firstColumn="1" w:lastColumn="0" w:noHBand="0" w:noVBand="1"/>
      </w:tblPr>
      <w:tblGrid>
        <w:gridCol w:w="1271"/>
      </w:tblGrid>
      <w:tr w:rsidR="009027C9" w:rsidRPr="009027C9" w:rsidTr="009027C9">
        <w:tc>
          <w:tcPr>
            <w:tcW w:w="1271" w:type="dxa"/>
            <w:shd w:val="clear" w:color="auto" w:fill="FFFFCC"/>
          </w:tcPr>
          <w:p w:rsidR="009027C9" w:rsidRPr="009027C9" w:rsidRDefault="009027C9" w:rsidP="009027C9">
            <w:pPr>
              <w:pStyle w:val="a9"/>
              <w:spacing w:line="400" w:lineRule="exact"/>
              <w:ind w:leftChars="0" w:left="0"/>
              <w:rPr>
                <w:rFonts w:ascii="微軟正黑體" w:eastAsia="微軟正黑體" w:hAnsi="微軟正黑體" w:hint="eastAsia"/>
                <w:b/>
                <w:color w:val="C00000"/>
                <w:szCs w:val="32"/>
              </w:rPr>
            </w:pPr>
            <w:r w:rsidRPr="009027C9">
              <w:rPr>
                <w:rFonts w:ascii="微軟正黑體" w:eastAsia="微軟正黑體" w:hAnsi="微軟正黑體" w:hint="eastAsia"/>
                <w:b/>
                <w:color w:val="C00000"/>
                <w:szCs w:val="32"/>
              </w:rPr>
              <w:lastRenderedPageBreak/>
              <w:t>反</w:t>
            </w:r>
            <w:r w:rsidRPr="009027C9">
              <w:rPr>
                <w:rFonts w:ascii="微軟正黑體" w:eastAsia="微軟正黑體" w:hAnsi="微軟正黑體"/>
                <w:b/>
                <w:color w:val="C00000"/>
                <w:szCs w:val="32"/>
              </w:rPr>
              <w:t>黃區</w:t>
            </w:r>
            <w:r w:rsidRPr="009027C9">
              <w:rPr>
                <w:rFonts w:ascii="微軟正黑體" w:eastAsia="微軟正黑體" w:hAnsi="微軟正黑體" w:hint="eastAsia"/>
                <w:b/>
                <w:color w:val="C00000"/>
                <w:szCs w:val="32"/>
              </w:rPr>
              <w:t>塊</w:t>
            </w:r>
          </w:p>
        </w:tc>
      </w:tr>
    </w:tbl>
    <w:p w:rsidR="00B466F3" w:rsidRPr="009027C9" w:rsidRDefault="00CE0FE5" w:rsidP="009E6EEF">
      <w:pPr>
        <w:pStyle w:val="a9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b/>
          <w:color w:val="C00000"/>
          <w:szCs w:val="32"/>
        </w:rPr>
      </w:pPr>
      <w:r w:rsidRPr="009027C9">
        <w:rPr>
          <w:rFonts w:ascii="微軟正黑體" w:eastAsia="微軟正黑體" w:hAnsi="微軟正黑體" w:hint="eastAsia"/>
          <w:b/>
          <w:color w:val="C00000"/>
          <w:szCs w:val="32"/>
        </w:rPr>
        <w:t>請填</w:t>
      </w:r>
      <w:r w:rsidRPr="009027C9">
        <w:rPr>
          <w:rFonts w:ascii="微軟正黑體" w:eastAsia="微軟正黑體" w:hAnsi="微軟正黑體"/>
          <w:b/>
          <w:color w:val="C00000"/>
          <w:szCs w:val="32"/>
        </w:rPr>
        <w:t>寫</w:t>
      </w:r>
      <w:r w:rsidR="00050481" w:rsidRPr="009027C9">
        <w:rPr>
          <w:rFonts w:ascii="微軟正黑體" w:eastAsia="微軟正黑體" w:hAnsi="微軟正黑體" w:hint="eastAsia"/>
          <w:b/>
          <w:color w:val="C00000"/>
          <w:szCs w:val="32"/>
        </w:rPr>
        <w:t>以下</w:t>
      </w:r>
      <w:r w:rsidRPr="009027C9">
        <w:rPr>
          <w:rFonts w:ascii="微軟正黑體" w:eastAsia="微軟正黑體" w:hAnsi="微軟正黑體" w:hint="eastAsia"/>
          <w:b/>
          <w:color w:val="C00000"/>
          <w:szCs w:val="32"/>
        </w:rPr>
        <w:t>訂購</w:t>
      </w:r>
      <w:r w:rsidR="00050481" w:rsidRPr="009027C9">
        <w:rPr>
          <w:rFonts w:ascii="微軟正黑體" w:eastAsia="微軟正黑體" w:hAnsi="微軟正黑體" w:hint="eastAsia"/>
          <w:b/>
          <w:color w:val="C00000"/>
          <w:szCs w:val="32"/>
        </w:rPr>
        <w:t>資訊</w:t>
      </w:r>
    </w:p>
    <w:p w:rsidR="00050481" w:rsidRPr="00604E31" w:rsidRDefault="00CE0FE5" w:rsidP="00604E31">
      <w:pPr>
        <w:pStyle w:val="a9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b/>
          <w:color w:val="C00000"/>
          <w:szCs w:val="32"/>
        </w:rPr>
      </w:pPr>
      <w:r w:rsidRPr="00604E31">
        <w:rPr>
          <w:rFonts w:ascii="微軟正黑體" w:eastAsia="微軟正黑體" w:hAnsi="微軟正黑體" w:hint="eastAsia"/>
          <w:b/>
          <w:color w:val="C00000"/>
          <w:szCs w:val="32"/>
        </w:rPr>
        <w:t>並</w:t>
      </w:r>
      <w:r w:rsidR="008262A7" w:rsidRPr="00604E31">
        <w:rPr>
          <w:rFonts w:ascii="微軟正黑體" w:eastAsia="微軟正黑體" w:hAnsi="微軟正黑體" w:hint="eastAsia"/>
          <w:b/>
          <w:color w:val="C00000"/>
          <w:szCs w:val="32"/>
        </w:rPr>
        <w:t>e-mail</w:t>
      </w:r>
      <w:r w:rsidRPr="00604E31">
        <w:rPr>
          <w:rFonts w:ascii="微軟正黑體" w:eastAsia="微軟正黑體" w:hAnsi="微軟正黑體" w:hint="eastAsia"/>
          <w:b/>
          <w:color w:val="C00000"/>
          <w:szCs w:val="32"/>
        </w:rPr>
        <w:t>回</w:t>
      </w:r>
      <w:r w:rsidRPr="00604E31">
        <w:rPr>
          <w:rFonts w:ascii="微軟正黑體" w:eastAsia="微軟正黑體" w:hAnsi="微軟正黑體"/>
          <w:b/>
          <w:color w:val="C00000"/>
          <w:szCs w:val="32"/>
        </w:rPr>
        <w:t>傳給訂購窗口</w:t>
      </w:r>
      <w:r w:rsidR="000D2941" w:rsidRPr="00604E31">
        <w:rPr>
          <w:rFonts w:ascii="微軟正黑體" w:eastAsia="微軟正黑體" w:hAnsi="微軟正黑體" w:hint="eastAsia"/>
          <w:b/>
          <w:color w:val="C00000"/>
          <w:szCs w:val="32"/>
        </w:rPr>
        <w:t>：</w:t>
      </w:r>
      <w:r w:rsidR="001635B6" w:rsidRPr="001635B6">
        <w:rPr>
          <w:rFonts w:ascii="微軟正黑體" w:eastAsia="微軟正黑體" w:hAnsi="微軟正黑體"/>
          <w:b/>
          <w:szCs w:val="32"/>
        </w:rPr>
        <w:t>ncu</w:t>
      </w:r>
      <w:r w:rsidR="001635B6" w:rsidRPr="001635B6">
        <w:rPr>
          <w:rFonts w:ascii="微軟正黑體" w:eastAsia="微軟正黑體" w:hAnsi="微軟正黑體" w:hint="eastAsia"/>
          <w:b/>
          <w:szCs w:val="32"/>
        </w:rPr>
        <w:t>_</w:t>
      </w:r>
      <w:r w:rsidR="001635B6" w:rsidRPr="001635B6">
        <w:rPr>
          <w:rFonts w:ascii="微軟正黑體" w:eastAsia="微軟正黑體" w:hAnsi="微軟正黑體"/>
          <w:b/>
          <w:szCs w:val="32"/>
        </w:rPr>
        <w:t>e</w:t>
      </w:r>
      <w:r w:rsidR="001635B6" w:rsidRPr="001635B6">
        <w:rPr>
          <w:rFonts w:ascii="微軟正黑體" w:eastAsia="微軟正黑體" w:hAnsi="微軟正黑體" w:hint="eastAsia"/>
          <w:b/>
          <w:szCs w:val="32"/>
        </w:rPr>
        <w:t>rp2@mgt.ncu.edu.tw</w:t>
      </w:r>
      <w:r w:rsidR="000D2941" w:rsidRPr="00604E31">
        <w:rPr>
          <w:rFonts w:ascii="微軟正黑體" w:eastAsia="微軟正黑體" w:hAnsi="微軟正黑體" w:hint="eastAsia"/>
          <w:b/>
          <w:color w:val="C00000"/>
          <w:szCs w:val="32"/>
        </w:rPr>
        <w:t>，</w:t>
      </w:r>
      <w:r w:rsidR="001635B6">
        <w:rPr>
          <w:rFonts w:ascii="微軟正黑體" w:eastAsia="微軟正黑體" w:hAnsi="微軟正黑體" w:hint="eastAsia"/>
          <w:b/>
          <w:color w:val="C00000"/>
          <w:szCs w:val="32"/>
        </w:rPr>
        <w:t>張</w:t>
      </w:r>
      <w:r w:rsidR="000D2941" w:rsidRPr="00604E31">
        <w:rPr>
          <w:rFonts w:ascii="微軟正黑體" w:eastAsia="微軟正黑體" w:hAnsi="微軟正黑體"/>
          <w:b/>
          <w:color w:val="C00000"/>
          <w:szCs w:val="32"/>
        </w:rPr>
        <w:t>小姐。</w:t>
      </w:r>
    </w:p>
    <w:tbl>
      <w:tblPr>
        <w:tblpPr w:leftFromText="180" w:rightFromText="180" w:vertAnchor="text" w:horzAnchor="margin" w:tblpY="242"/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1440"/>
        <w:gridCol w:w="1080"/>
        <w:gridCol w:w="2052"/>
      </w:tblGrid>
      <w:tr w:rsidR="00C8493B" w:rsidRPr="001E576A" w:rsidTr="00604E31">
        <w:trPr>
          <w:trHeight w:val="359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C8493B" w:rsidRPr="00242421" w:rsidRDefault="00C8493B" w:rsidP="00604E31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E1BA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</w:rPr>
              <w:t>書籍</w:t>
            </w:r>
            <w:r w:rsidR="00B466F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</w:rPr>
              <w:t>訂購單 &amp;</w:t>
            </w:r>
            <w:r w:rsidR="00B466F3">
              <w:rPr>
                <w:rFonts w:ascii="微軟正黑體" w:eastAsia="微軟正黑體" w:hAnsi="微軟正黑體" w:cs="新細明體"/>
                <w:b/>
                <w:kern w:val="0"/>
                <w:sz w:val="28"/>
              </w:rPr>
              <w:t xml:space="preserve"> </w:t>
            </w:r>
            <w:r w:rsidR="00D4306B">
              <w:rPr>
                <w:rFonts w:ascii="微軟正黑體" w:eastAsia="微軟正黑體" w:hAnsi="微軟正黑體" w:cs="新細明體"/>
                <w:b/>
                <w:kern w:val="0"/>
                <w:sz w:val="28"/>
              </w:rPr>
              <w:t>匯款資訊</w:t>
            </w:r>
          </w:p>
        </w:tc>
      </w:tr>
      <w:tr w:rsidR="00C8493B" w:rsidRPr="001E576A" w:rsidTr="00604E31">
        <w:trPr>
          <w:trHeight w:val="28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93B" w:rsidRPr="00604E31" w:rsidRDefault="00C8493B" w:rsidP="00604E31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書名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93B" w:rsidRPr="00604E31" w:rsidRDefault="00C8493B" w:rsidP="00604E31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單價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93B" w:rsidRPr="00604E31" w:rsidRDefault="00C8493B" w:rsidP="00604E31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93B" w:rsidRPr="00604E31" w:rsidRDefault="00C8493B" w:rsidP="00604E31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小計</w:t>
            </w:r>
          </w:p>
        </w:tc>
      </w:tr>
      <w:tr w:rsidR="00BF2E52" w:rsidRPr="001E576A" w:rsidTr="009027C9">
        <w:trPr>
          <w:trHeight w:val="28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TERP10_1 企業資源規劃&lt;概論&gt;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</w:tr>
      <w:tr w:rsidR="00BF2E52" w:rsidRPr="001E576A" w:rsidTr="009027C9">
        <w:trPr>
          <w:trHeight w:val="28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52" w:rsidRPr="00604E31" w:rsidRDefault="00BF2E52" w:rsidP="00604E31">
            <w:pPr>
              <w:autoSpaceDE w:val="0"/>
              <w:autoSpaceDN w:val="0"/>
              <w:adjustRightInd w:val="0"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  <w:lang w:val="zh-TW"/>
              </w:rPr>
            </w:pP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TERP10_2 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企業資源規劃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&lt;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配銷模組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&gt;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</w:tr>
      <w:tr w:rsidR="00BF2E52" w:rsidRPr="001E576A" w:rsidTr="009027C9">
        <w:trPr>
          <w:trHeight w:val="28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TERP10_3 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企業資源規劃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&lt;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生產製造模組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&gt;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</w:tr>
      <w:tr w:rsidR="00BF2E52" w:rsidRPr="001E576A" w:rsidTr="009027C9">
        <w:trPr>
          <w:trHeight w:val="28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  <w:lang w:val="zh-TW"/>
              </w:rPr>
            </w:pP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TERP10_4 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企業資源規劃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&lt;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財務會計模組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&gt;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F2E52" w:rsidRPr="00604E31" w:rsidRDefault="00BF2E52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</w:tr>
      <w:tr w:rsidR="00DC2287" w:rsidRPr="001E576A" w:rsidTr="009027C9">
        <w:trPr>
          <w:trHeight w:val="28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87" w:rsidRPr="00604E31" w:rsidRDefault="00DC2287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SAP GBIKE 1809 企業資源規劃《上冊》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2287" w:rsidRPr="00604E31" w:rsidRDefault="00DC2287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2287" w:rsidRPr="00604E31" w:rsidRDefault="00DC2287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2287" w:rsidRPr="00604E31" w:rsidRDefault="00DC2287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</w:tr>
      <w:tr w:rsidR="006A702E" w:rsidRPr="001E576A" w:rsidTr="009027C9">
        <w:trPr>
          <w:trHeight w:val="28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E" w:rsidRPr="00604E31" w:rsidRDefault="006A702E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SAP GBIKE 1809 企業資源規劃《下冊》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A702E" w:rsidRPr="00604E31" w:rsidRDefault="006A702E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A702E" w:rsidRPr="00604E31" w:rsidRDefault="006A702E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A702E" w:rsidRPr="00604E31" w:rsidRDefault="006A702E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</w:tr>
      <w:tr w:rsidR="006A702E" w:rsidRPr="001E576A" w:rsidTr="009027C9">
        <w:trPr>
          <w:trHeight w:val="28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E" w:rsidRPr="00604E31" w:rsidRDefault="006A702E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SAP GBIKE 1809 企業資源規劃《全冊》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A702E" w:rsidRPr="00604E31" w:rsidRDefault="006A702E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A702E" w:rsidRPr="00604E31" w:rsidRDefault="006A702E" w:rsidP="00604E31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A702E" w:rsidRPr="00604E31" w:rsidRDefault="006A702E" w:rsidP="00604E31">
            <w:pPr>
              <w:widowControl/>
              <w:spacing w:line="480" w:lineRule="exact"/>
              <w:ind w:firstLineChars="50" w:firstLine="11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$</w:t>
            </w:r>
          </w:p>
        </w:tc>
      </w:tr>
      <w:tr w:rsidR="006A702E" w:rsidRPr="001E576A" w:rsidTr="00604E31">
        <w:trPr>
          <w:trHeight w:val="283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6A702E" w:rsidRPr="00604E31" w:rsidRDefault="006A702E" w:rsidP="00604E31">
            <w:pPr>
              <w:widowControl/>
              <w:numPr>
                <w:ilvl w:val="0"/>
                <w:numId w:val="3"/>
              </w:numPr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書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籍總計金額：　　　　　　元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</w:p>
          <w:p w:rsidR="006A702E" w:rsidRPr="00604E31" w:rsidRDefault="006A702E" w:rsidP="00604E31">
            <w:pPr>
              <w:widowControl/>
              <w:numPr>
                <w:ilvl w:val="0"/>
                <w:numId w:val="3"/>
              </w:numPr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運費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總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計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金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額：　　　　　　元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</w:p>
        </w:tc>
      </w:tr>
      <w:tr w:rsidR="006A702E" w:rsidRPr="001E576A" w:rsidTr="00604E31">
        <w:trPr>
          <w:trHeight w:val="283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6A702E" w:rsidRPr="00604E31" w:rsidRDefault="006A702E" w:rsidP="00604E31">
            <w:pPr>
              <w:widowControl/>
              <w:numPr>
                <w:ilvl w:val="0"/>
                <w:numId w:val="3"/>
              </w:numPr>
              <w:spacing w:line="48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匯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>款金額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(A+B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 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)：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　　　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  <w:r w:rsidRPr="00604E31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　 元</w:t>
            </w:r>
            <w:r w:rsidRPr="00604E3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</w:p>
        </w:tc>
      </w:tr>
      <w:tr w:rsidR="006A702E" w:rsidRPr="001E576A" w:rsidTr="00604E31">
        <w:trPr>
          <w:trHeight w:val="283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6A702E" w:rsidRPr="00604E31" w:rsidRDefault="006A702E" w:rsidP="00604E31">
            <w:pPr>
              <w:spacing w:line="400" w:lineRule="exact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2"/>
                <w:u w:val="single"/>
              </w:rPr>
            </w:pPr>
            <w:r w:rsidRPr="00604E31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2"/>
                <w:u w:val="single"/>
              </w:rPr>
              <w:t>匯</w:t>
            </w:r>
            <w:r w:rsidRPr="00604E31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2"/>
                <w:u w:val="single"/>
              </w:rPr>
              <w:t>款資訊</w:t>
            </w:r>
            <w:r w:rsidRPr="00604E31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2"/>
              </w:rPr>
              <w:t xml:space="preserve">  </w:t>
            </w:r>
            <w:r w:rsidRPr="00604E31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2"/>
              </w:rPr>
              <w:t>(待ERP中</w:t>
            </w:r>
            <w:r w:rsidRPr="00604E31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2"/>
              </w:rPr>
              <w:t>心</w:t>
            </w:r>
            <w:r w:rsidRPr="00604E31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2"/>
              </w:rPr>
              <w:t>確</w:t>
            </w:r>
            <w:r w:rsidRPr="00604E31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2"/>
              </w:rPr>
              <w:t>認</w:t>
            </w:r>
            <w:r w:rsidRPr="00604E31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2"/>
              </w:rPr>
              <w:t>訂</w:t>
            </w:r>
            <w:r w:rsidRPr="00604E31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2"/>
              </w:rPr>
              <w:t>單後，通知匯款</w:t>
            </w:r>
            <w:r w:rsidRPr="00604E31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2"/>
              </w:rPr>
              <w:t>)</w:t>
            </w:r>
          </w:p>
          <w:p w:rsidR="006A702E" w:rsidRPr="00604E31" w:rsidRDefault="006A702E" w:rsidP="00604E31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604E31">
              <w:rPr>
                <w:rFonts w:ascii="微軟正黑體" w:eastAsia="微軟正黑體" w:hAnsi="微軟正黑體" w:hint="eastAsia"/>
                <w:b/>
                <w:sz w:val="22"/>
              </w:rPr>
              <w:t>戶名：游慶龍</w:t>
            </w:r>
          </w:p>
          <w:p w:rsidR="006A702E" w:rsidRPr="00604E31" w:rsidRDefault="006A702E" w:rsidP="00604E31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604E31">
              <w:rPr>
                <w:rFonts w:ascii="微軟正黑體" w:eastAsia="微軟正黑體" w:hAnsi="微軟正黑體" w:hint="eastAsia"/>
                <w:b/>
                <w:sz w:val="22"/>
              </w:rPr>
              <w:t>郵局：桃園福林郵局(700)</w:t>
            </w:r>
          </w:p>
          <w:p w:rsidR="006A702E" w:rsidRPr="00604E31" w:rsidRDefault="006A702E" w:rsidP="00604E31">
            <w:pPr>
              <w:spacing w:line="40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</w:rPr>
            </w:pPr>
            <w:r w:rsidRPr="00604E31">
              <w:rPr>
                <w:rFonts w:ascii="微軟正黑體" w:eastAsia="微軟正黑體" w:hAnsi="微軟正黑體" w:hint="eastAsia"/>
                <w:b/>
                <w:sz w:val="22"/>
              </w:rPr>
              <w:t>帳號：0121</w:t>
            </w:r>
            <w:r w:rsidRPr="00604E31">
              <w:rPr>
                <w:rFonts w:ascii="微軟正黑體" w:eastAsia="微軟正黑體" w:hAnsi="微軟正黑體"/>
                <w:b/>
                <w:sz w:val="22"/>
              </w:rPr>
              <w:t>-</w:t>
            </w:r>
            <w:r w:rsidRPr="00604E31">
              <w:rPr>
                <w:rFonts w:ascii="微軟正黑體" w:eastAsia="微軟正黑體" w:hAnsi="微軟正黑體" w:hint="eastAsia"/>
                <w:b/>
                <w:sz w:val="22"/>
              </w:rPr>
              <w:t>1450</w:t>
            </w:r>
            <w:r w:rsidRPr="00604E31">
              <w:rPr>
                <w:rFonts w:ascii="微軟正黑體" w:eastAsia="微軟正黑體" w:hAnsi="微軟正黑體"/>
                <w:b/>
                <w:sz w:val="22"/>
              </w:rPr>
              <w:t>-</w:t>
            </w:r>
            <w:r w:rsidRPr="00604E31">
              <w:rPr>
                <w:rFonts w:ascii="微軟正黑體" w:eastAsia="微軟正黑體" w:hAnsi="微軟正黑體" w:hint="eastAsia"/>
                <w:b/>
                <w:sz w:val="22"/>
              </w:rPr>
              <w:t>306</w:t>
            </w:r>
            <w:r w:rsidRPr="00604E31">
              <w:rPr>
                <w:rFonts w:ascii="微軟正黑體" w:eastAsia="微軟正黑體" w:hAnsi="微軟正黑體"/>
                <w:b/>
                <w:sz w:val="22"/>
              </w:rPr>
              <w:t>-</w:t>
            </w:r>
            <w:r w:rsidRPr="00604E31">
              <w:rPr>
                <w:rFonts w:ascii="微軟正黑體" w:eastAsia="微軟正黑體" w:hAnsi="微軟正黑體" w:hint="eastAsia"/>
                <w:b/>
                <w:sz w:val="22"/>
              </w:rPr>
              <w:t>863</w:t>
            </w:r>
          </w:p>
        </w:tc>
      </w:tr>
    </w:tbl>
    <w:p w:rsidR="00C8493B" w:rsidRDefault="00C8493B" w:rsidP="000D2941">
      <w:pPr>
        <w:spacing w:line="400" w:lineRule="exact"/>
        <w:rPr>
          <w:b/>
        </w:rPr>
      </w:pPr>
    </w:p>
    <w:tbl>
      <w:tblPr>
        <w:tblW w:w="9082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1701"/>
        <w:gridCol w:w="1270"/>
        <w:gridCol w:w="926"/>
        <w:gridCol w:w="1344"/>
        <w:gridCol w:w="463"/>
        <w:gridCol w:w="1808"/>
      </w:tblGrid>
      <w:tr w:rsidR="00252AE2" w:rsidRPr="00050481" w:rsidTr="0034318D">
        <w:trPr>
          <w:trHeight w:val="354"/>
        </w:trPr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252AE2" w:rsidRPr="00242421" w:rsidRDefault="00D4306B" w:rsidP="000D2941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B466F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</w:rPr>
              <w:t>訂購</w:t>
            </w:r>
            <w:r w:rsidR="00B466F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</w:rPr>
              <w:t>人</w:t>
            </w:r>
            <w:r w:rsidR="00252AE2" w:rsidRPr="00B466F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</w:rPr>
              <w:t>基本資訊</w:t>
            </w:r>
          </w:p>
        </w:tc>
      </w:tr>
      <w:tr w:rsidR="00A74BB9" w:rsidRPr="00050481" w:rsidTr="009027C9">
        <w:trPr>
          <w:trHeight w:val="3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74BB9" w:rsidRPr="001E576A" w:rsidRDefault="00D4306B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訂</w:t>
            </w:r>
            <w:r>
              <w:rPr>
                <w:rFonts w:ascii="微軟正黑體" w:eastAsia="微軟正黑體" w:hAnsi="微軟正黑體" w:cs="新細明體"/>
                <w:kern w:val="0"/>
              </w:rPr>
              <w:t>購</w:t>
            </w:r>
            <w:r w:rsidRPr="001E576A">
              <w:rPr>
                <w:rFonts w:ascii="微軟正黑體" w:eastAsia="微軟正黑體" w:hAnsi="微軟正黑體" w:cs="新細明體" w:hint="eastAsia"/>
                <w:kern w:val="0"/>
              </w:rPr>
              <w:t>單位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A74BB9" w:rsidRPr="001E576A" w:rsidRDefault="00A74BB9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812B70" w:rsidRPr="00050481" w:rsidTr="009027C9">
        <w:trPr>
          <w:trHeight w:val="3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1E576A">
              <w:rPr>
                <w:rFonts w:ascii="微軟正黑體" w:eastAsia="微軟正黑體" w:hAnsi="微軟正黑體" w:cs="新細明體" w:hint="eastAsia"/>
                <w:kern w:val="0"/>
              </w:rPr>
              <w:t>姓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  <w:r>
              <w:rPr>
                <w:rFonts w:ascii="微軟正黑體" w:eastAsia="微軟正黑體" w:hAnsi="微軟正黑體" w:cs="新細明體"/>
                <w:kern w:val="0"/>
              </w:rPr>
              <w:t xml:space="preserve">　</w:t>
            </w:r>
            <w:r w:rsidRPr="001E576A">
              <w:rPr>
                <w:rFonts w:ascii="微軟正黑體" w:eastAsia="微軟正黑體" w:hAnsi="微軟正黑體" w:cs="新細明體" w:hint="eastAsia"/>
                <w:kern w:val="0"/>
              </w:rPr>
              <w:t>名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1E576A">
              <w:rPr>
                <w:rFonts w:ascii="微軟正黑體" w:eastAsia="微軟正黑體" w:hAnsi="微軟正黑體" w:cs="新細明體" w:hint="eastAsia"/>
                <w:kern w:val="0"/>
              </w:rPr>
              <w:t>聯絡電話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D4306B" w:rsidRPr="00050481" w:rsidTr="009027C9">
        <w:trPr>
          <w:trHeight w:val="3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4306B" w:rsidRPr="001E576A" w:rsidRDefault="00D4306B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1E576A">
              <w:rPr>
                <w:rFonts w:ascii="微軟正黑體" w:eastAsia="微軟正黑體" w:hAnsi="微軟正黑體" w:cs="新細明體" w:hint="eastAsia"/>
                <w:kern w:val="0"/>
              </w:rPr>
              <w:t>電子郵件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D4306B" w:rsidRPr="001E576A" w:rsidRDefault="00D4306B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D4306B" w:rsidRPr="00050481" w:rsidTr="009027C9">
        <w:trPr>
          <w:trHeight w:val="3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4306B" w:rsidRPr="001E576A" w:rsidRDefault="00D4306B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1E576A">
              <w:rPr>
                <w:rFonts w:ascii="微軟正黑體" w:eastAsia="微軟正黑體" w:hAnsi="微軟正黑體" w:cs="新細明體" w:hint="eastAsia"/>
                <w:kern w:val="0"/>
              </w:rPr>
              <w:t>收據抬頭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D4306B" w:rsidRPr="001E576A" w:rsidRDefault="00D4306B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812B70" w:rsidRPr="00050481" w:rsidTr="009027C9">
        <w:trPr>
          <w:trHeight w:val="354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收</w:t>
            </w:r>
            <w:r>
              <w:rPr>
                <w:rFonts w:ascii="微軟正黑體" w:eastAsia="微軟正黑體" w:hAnsi="微軟正黑體" w:cs="新細明體"/>
                <w:kern w:val="0"/>
              </w:rPr>
              <w:t>件資訊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1E576A">
              <w:rPr>
                <w:rFonts w:ascii="微軟正黑體" w:eastAsia="微軟正黑體" w:hAnsi="微軟正黑體" w:cs="新細明體" w:hint="eastAsia"/>
                <w:kern w:val="0"/>
              </w:rPr>
              <w:t>收件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人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聯絡電話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812B70" w:rsidRPr="00050481" w:rsidTr="009027C9">
        <w:trPr>
          <w:trHeight w:val="354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1E576A">
              <w:rPr>
                <w:rFonts w:ascii="微軟正黑體" w:eastAsia="微軟正黑體" w:hAnsi="微軟正黑體" w:cs="新細明體" w:hint="eastAsia"/>
                <w:kern w:val="0"/>
              </w:rPr>
              <w:t>收件單位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812B70" w:rsidRPr="00050481" w:rsidTr="009027C9">
        <w:trPr>
          <w:trHeight w:val="354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1E576A">
              <w:rPr>
                <w:rFonts w:ascii="微軟正黑體" w:eastAsia="微軟正黑體" w:hAnsi="微軟正黑體" w:cs="新細明體" w:hint="eastAsia"/>
                <w:kern w:val="0"/>
              </w:rPr>
              <w:t>收件地址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812B70" w:rsidRPr="00050481" w:rsidTr="009027C9">
        <w:trPr>
          <w:trHeight w:val="354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預</w:t>
            </w:r>
            <w:r>
              <w:rPr>
                <w:rFonts w:ascii="微軟正黑體" w:eastAsia="微軟正黑體" w:hAnsi="微軟正黑體" w:cs="新細明體"/>
                <w:kern w:val="0"/>
              </w:rPr>
              <w:t>計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何</w:t>
            </w:r>
            <w:r>
              <w:rPr>
                <w:rFonts w:ascii="微軟正黑體" w:eastAsia="微軟正黑體" w:hAnsi="微軟正黑體" w:cs="新細明體"/>
                <w:kern w:val="0"/>
              </w:rPr>
              <w:t>時上課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812B70" w:rsidRPr="00050481" w:rsidTr="009027C9">
        <w:trPr>
          <w:trHeight w:val="354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812B70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期</w:t>
            </w:r>
            <w:r>
              <w:rPr>
                <w:rFonts w:ascii="微軟正黑體" w:eastAsia="微軟正黑體" w:hAnsi="微軟正黑體" w:cs="新細明體"/>
                <w:kern w:val="0"/>
              </w:rPr>
              <w:t>望到貨日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812B70" w:rsidRPr="00050481" w:rsidTr="009027C9">
        <w:trPr>
          <w:trHeight w:val="354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2B70" w:rsidRPr="001E576A" w:rsidRDefault="00812B70" w:rsidP="00604E3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812B70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期</w:t>
            </w:r>
            <w:r>
              <w:rPr>
                <w:rFonts w:ascii="微軟正黑體" w:eastAsia="微軟正黑體" w:hAnsi="微軟正黑體" w:cs="新細明體"/>
                <w:kern w:val="0"/>
              </w:rPr>
              <w:t>望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到</w:t>
            </w:r>
            <w:r>
              <w:rPr>
                <w:rFonts w:ascii="微軟正黑體" w:eastAsia="微軟正黑體" w:hAnsi="微軟正黑體" w:cs="新細明體"/>
                <w:kern w:val="0"/>
              </w:rPr>
              <w:t>貨時段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12B70" w:rsidRDefault="00812B70" w:rsidP="00604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</w:rPr>
              <w:t>上午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　□</w:t>
            </w:r>
            <w:r>
              <w:rPr>
                <w:rFonts w:ascii="微軟正黑體" w:eastAsia="微軟正黑體" w:hAnsi="微軟正黑體" w:cs="新細明體"/>
                <w:kern w:val="0"/>
              </w:rPr>
              <w:t>下午</w:t>
            </w:r>
          </w:p>
        </w:tc>
      </w:tr>
    </w:tbl>
    <w:p w:rsidR="00DF5D95" w:rsidRPr="00604E31" w:rsidRDefault="00DF5D95" w:rsidP="00FA1218">
      <w:pPr>
        <w:rPr>
          <w:rFonts w:ascii="微軟正黑體" w:eastAsia="微軟正黑體" w:hAnsi="微軟正黑體"/>
          <w:b/>
          <w:sz w:val="2"/>
          <w:szCs w:val="2"/>
        </w:rPr>
      </w:pPr>
    </w:p>
    <w:sectPr w:rsidR="00DF5D95" w:rsidRPr="00604E31" w:rsidSect="00604E31">
      <w:footerReference w:type="default" r:id="rId7"/>
      <w:pgSz w:w="11906" w:h="16838"/>
      <w:pgMar w:top="709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D3" w:rsidRDefault="000628D3" w:rsidP="00DF5D95">
      <w:r>
        <w:separator/>
      </w:r>
    </w:p>
  </w:endnote>
  <w:endnote w:type="continuationSeparator" w:id="0">
    <w:p w:rsidR="000628D3" w:rsidRDefault="000628D3" w:rsidP="00DF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342415"/>
      <w:docPartObj>
        <w:docPartGallery w:val="Page Numbers (Bottom of Page)"/>
        <w:docPartUnique/>
      </w:docPartObj>
    </w:sdtPr>
    <w:sdtEndPr/>
    <w:sdtContent>
      <w:p w:rsidR="00A45E93" w:rsidRDefault="00A45E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7C9" w:rsidRPr="009027C9">
          <w:rPr>
            <w:noProof/>
            <w:lang w:val="zh-TW"/>
          </w:rPr>
          <w:t>2</w:t>
        </w:r>
        <w:r>
          <w:fldChar w:fldCharType="end"/>
        </w:r>
      </w:p>
    </w:sdtContent>
  </w:sdt>
  <w:p w:rsidR="00A45E93" w:rsidRDefault="00A45E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D3" w:rsidRDefault="000628D3" w:rsidP="00DF5D95">
      <w:r>
        <w:separator/>
      </w:r>
    </w:p>
  </w:footnote>
  <w:footnote w:type="continuationSeparator" w:id="0">
    <w:p w:rsidR="000628D3" w:rsidRDefault="000628D3" w:rsidP="00DF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B5A"/>
    <w:multiLevelType w:val="hybridMultilevel"/>
    <w:tmpl w:val="DEA04ECC"/>
    <w:lvl w:ilvl="0" w:tplc="1AA0DFE4">
      <w:start w:val="3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35776"/>
    <w:multiLevelType w:val="hybridMultilevel"/>
    <w:tmpl w:val="E9EA7CEE"/>
    <w:lvl w:ilvl="0" w:tplc="FFFCF6A0">
      <w:start w:val="1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A36CF9"/>
    <w:multiLevelType w:val="hybridMultilevel"/>
    <w:tmpl w:val="036CAD96"/>
    <w:lvl w:ilvl="0" w:tplc="087A6CDE">
      <w:start w:val="1"/>
      <w:numFmt w:val="decimal"/>
      <w:lvlText w:val="(%1)"/>
      <w:lvlJc w:val="left"/>
      <w:pPr>
        <w:ind w:left="480" w:hanging="480"/>
      </w:pPr>
      <w:rPr>
        <w:rFonts w:ascii="微軟正黑體" w:eastAsia="微軟正黑體" w:hAnsi="微軟正黑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A530EC"/>
    <w:multiLevelType w:val="hybridMultilevel"/>
    <w:tmpl w:val="62C6ABCA"/>
    <w:lvl w:ilvl="0" w:tplc="D28CEB5A">
      <w:start w:val="3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320772"/>
    <w:multiLevelType w:val="hybridMultilevel"/>
    <w:tmpl w:val="163C7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715C05"/>
    <w:multiLevelType w:val="hybridMultilevel"/>
    <w:tmpl w:val="1A50B874"/>
    <w:lvl w:ilvl="0" w:tplc="00B8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6D3717"/>
    <w:multiLevelType w:val="hybridMultilevel"/>
    <w:tmpl w:val="14A08EA6"/>
    <w:lvl w:ilvl="0" w:tplc="4AA61DD6">
      <w:start w:val="1"/>
      <w:numFmt w:val="decimal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1836E2"/>
    <w:multiLevelType w:val="hybridMultilevel"/>
    <w:tmpl w:val="4914EEFE"/>
    <w:lvl w:ilvl="0" w:tplc="2344568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230BE1"/>
    <w:multiLevelType w:val="hybridMultilevel"/>
    <w:tmpl w:val="2740216A"/>
    <w:lvl w:ilvl="0" w:tplc="1FD8E4B2">
      <w:start w:val="3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2"/>
    <w:rsid w:val="00001D0E"/>
    <w:rsid w:val="00034A8B"/>
    <w:rsid w:val="00044FB8"/>
    <w:rsid w:val="00050481"/>
    <w:rsid w:val="000628D3"/>
    <w:rsid w:val="00076859"/>
    <w:rsid w:val="00085EC6"/>
    <w:rsid w:val="000A6B7B"/>
    <w:rsid w:val="000B2751"/>
    <w:rsid w:val="000B5CE7"/>
    <w:rsid w:val="000D0892"/>
    <w:rsid w:val="000D2941"/>
    <w:rsid w:val="00102A4E"/>
    <w:rsid w:val="00125318"/>
    <w:rsid w:val="0014367C"/>
    <w:rsid w:val="001635B6"/>
    <w:rsid w:val="00165D3F"/>
    <w:rsid w:val="001B66BD"/>
    <w:rsid w:val="001D6C8F"/>
    <w:rsid w:val="001E576A"/>
    <w:rsid w:val="00202ED3"/>
    <w:rsid w:val="00220FD0"/>
    <w:rsid w:val="0023013B"/>
    <w:rsid w:val="00236D67"/>
    <w:rsid w:val="00242421"/>
    <w:rsid w:val="00252AE2"/>
    <w:rsid w:val="00263210"/>
    <w:rsid w:val="00281EBB"/>
    <w:rsid w:val="00291A17"/>
    <w:rsid w:val="002C079F"/>
    <w:rsid w:val="00333602"/>
    <w:rsid w:val="0034318D"/>
    <w:rsid w:val="00345DB1"/>
    <w:rsid w:val="00374879"/>
    <w:rsid w:val="003810A3"/>
    <w:rsid w:val="003D5942"/>
    <w:rsid w:val="00413B7B"/>
    <w:rsid w:val="0041646E"/>
    <w:rsid w:val="00431214"/>
    <w:rsid w:val="00453578"/>
    <w:rsid w:val="00471599"/>
    <w:rsid w:val="004726B5"/>
    <w:rsid w:val="004A02DC"/>
    <w:rsid w:val="004B76AC"/>
    <w:rsid w:val="004D54A5"/>
    <w:rsid w:val="004E180A"/>
    <w:rsid w:val="0054781D"/>
    <w:rsid w:val="00571E5D"/>
    <w:rsid w:val="00597162"/>
    <w:rsid w:val="005D6377"/>
    <w:rsid w:val="00604E31"/>
    <w:rsid w:val="00637EB0"/>
    <w:rsid w:val="006459CD"/>
    <w:rsid w:val="0066729C"/>
    <w:rsid w:val="00684FE7"/>
    <w:rsid w:val="006A702E"/>
    <w:rsid w:val="0071209E"/>
    <w:rsid w:val="007929F7"/>
    <w:rsid w:val="007A2A82"/>
    <w:rsid w:val="007B26C6"/>
    <w:rsid w:val="00812B70"/>
    <w:rsid w:val="008135D2"/>
    <w:rsid w:val="008262A7"/>
    <w:rsid w:val="0085505B"/>
    <w:rsid w:val="008A3699"/>
    <w:rsid w:val="008B5E65"/>
    <w:rsid w:val="008B682E"/>
    <w:rsid w:val="009027C9"/>
    <w:rsid w:val="00912274"/>
    <w:rsid w:val="00925745"/>
    <w:rsid w:val="00946D68"/>
    <w:rsid w:val="009A53AE"/>
    <w:rsid w:val="00A45E93"/>
    <w:rsid w:val="00A519BD"/>
    <w:rsid w:val="00A74BB9"/>
    <w:rsid w:val="00A967DB"/>
    <w:rsid w:val="00AA5B56"/>
    <w:rsid w:val="00AB0E91"/>
    <w:rsid w:val="00AC4087"/>
    <w:rsid w:val="00AE1BA3"/>
    <w:rsid w:val="00AE79D6"/>
    <w:rsid w:val="00B0085C"/>
    <w:rsid w:val="00B32D20"/>
    <w:rsid w:val="00B466F3"/>
    <w:rsid w:val="00B531ED"/>
    <w:rsid w:val="00BF2E52"/>
    <w:rsid w:val="00C06B53"/>
    <w:rsid w:val="00C1678A"/>
    <w:rsid w:val="00C8493B"/>
    <w:rsid w:val="00CD7D12"/>
    <w:rsid w:val="00CE0FE5"/>
    <w:rsid w:val="00D04DF6"/>
    <w:rsid w:val="00D208AF"/>
    <w:rsid w:val="00D403AF"/>
    <w:rsid w:val="00D4306B"/>
    <w:rsid w:val="00D860E0"/>
    <w:rsid w:val="00DB5975"/>
    <w:rsid w:val="00DC2287"/>
    <w:rsid w:val="00DF5D95"/>
    <w:rsid w:val="00E249FA"/>
    <w:rsid w:val="00E25FD5"/>
    <w:rsid w:val="00E46DA5"/>
    <w:rsid w:val="00E947D1"/>
    <w:rsid w:val="00E97B01"/>
    <w:rsid w:val="00EE4493"/>
    <w:rsid w:val="00EF533B"/>
    <w:rsid w:val="00F06BEA"/>
    <w:rsid w:val="00F07660"/>
    <w:rsid w:val="00F166EE"/>
    <w:rsid w:val="00F20B0D"/>
    <w:rsid w:val="00F440EE"/>
    <w:rsid w:val="00F477B8"/>
    <w:rsid w:val="00F54B3B"/>
    <w:rsid w:val="00F561B5"/>
    <w:rsid w:val="00F67384"/>
    <w:rsid w:val="00FA1218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BC0D7"/>
  <w15:chartTrackingRefBased/>
  <w15:docId w15:val="{96CB7A7F-82A4-4DC3-AFB3-3EF6101E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4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F5D95"/>
    <w:rPr>
      <w:kern w:val="2"/>
    </w:rPr>
  </w:style>
  <w:style w:type="paragraph" w:styleId="a6">
    <w:name w:val="footer"/>
    <w:basedOn w:val="a"/>
    <w:link w:val="a7"/>
    <w:uiPriority w:val="99"/>
    <w:rsid w:val="00DF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F5D95"/>
    <w:rPr>
      <w:kern w:val="2"/>
    </w:rPr>
  </w:style>
  <w:style w:type="character" w:styleId="a8">
    <w:name w:val="Hyperlink"/>
    <w:rsid w:val="000D294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604E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Links>
    <vt:vector size="6" baseType="variant">
      <vt:variant>
        <vt:i4>7471194</vt:i4>
      </vt:variant>
      <vt:variant>
        <vt:i4>0</vt:i4>
      </vt:variant>
      <vt:variant>
        <vt:i4>0</vt:i4>
      </vt:variant>
      <vt:variant>
        <vt:i4>5</vt:i4>
      </vt:variant>
      <vt:variant>
        <vt:lpwstr>mailto:ncuerp@mgt.ncu.edu.tw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訂購資訊</dc:title>
  <dc:subject/>
  <dc:creator>erp</dc:creator>
  <cp:keywords/>
  <dc:description/>
  <cp:lastModifiedBy>USER</cp:lastModifiedBy>
  <cp:revision>2</cp:revision>
  <cp:lastPrinted>2011-12-09T09:09:00Z</cp:lastPrinted>
  <dcterms:created xsi:type="dcterms:W3CDTF">2022-04-01T01:54:00Z</dcterms:created>
  <dcterms:modified xsi:type="dcterms:W3CDTF">2022-04-01T01:54:00Z</dcterms:modified>
</cp:coreProperties>
</file>